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31" w:rsidRDefault="00182931">
      <w:pPr>
        <w:rPr>
          <w:b/>
          <w:szCs w:val="28"/>
        </w:rPr>
      </w:pPr>
      <w:r>
        <w:t xml:space="preserve">  </w:t>
      </w:r>
      <w:r w:rsidRPr="00182931">
        <w:rPr>
          <w:b/>
          <w:szCs w:val="28"/>
        </w:rPr>
        <w:t>Нормативно-правовые акты, определяющие  полномочия КСК.</w:t>
      </w:r>
    </w:p>
    <w:p w:rsidR="00182931" w:rsidRPr="00182931" w:rsidRDefault="00182931" w:rsidP="00182931">
      <w:pPr>
        <w:rPr>
          <w:szCs w:val="28"/>
        </w:rPr>
      </w:pPr>
    </w:p>
    <w:p w:rsidR="00182931" w:rsidRDefault="00182931" w:rsidP="00182931">
      <w:pPr>
        <w:rPr>
          <w:szCs w:val="28"/>
        </w:rPr>
      </w:pPr>
    </w:p>
    <w:p w:rsidR="007A27BC" w:rsidRPr="00E27998" w:rsidRDefault="00182931" w:rsidP="00E27998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Pr="00E27998">
        <w:rPr>
          <w:szCs w:val="28"/>
        </w:rPr>
        <w:t>1.Бюджетный кодекс РФ;</w:t>
      </w:r>
    </w:p>
    <w:p w:rsidR="00ED48BA" w:rsidRPr="00E27998" w:rsidRDefault="00182931" w:rsidP="00E27998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E27998">
        <w:t xml:space="preserve"> </w:t>
      </w:r>
      <w:r w:rsidR="00ED48BA" w:rsidRPr="00E27998">
        <w:t xml:space="preserve">      </w:t>
      </w:r>
      <w:r w:rsidR="00ED48BA" w:rsidRPr="00E27998">
        <w:rPr>
          <w:rFonts w:ascii="Times New Roman" w:hAnsi="Times New Roman" w:cs="Times New Roman"/>
          <w:b w:val="0"/>
          <w:color w:val="auto"/>
        </w:rPr>
        <w:t>2.</w:t>
      </w:r>
      <w:r w:rsidR="00ED48BA" w:rsidRPr="00E27998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</w:t>
      </w:r>
      <w:r w:rsidR="00ED48BA"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52CAB"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                </w:t>
      </w:r>
      <w:r w:rsidR="00ED48BA"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E27998"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                    </w:t>
      </w:r>
      <w:r w:rsidR="00ED48BA"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(с изменениями и дополнениями)</w:t>
      </w:r>
      <w:r w:rsidR="00ED48BA"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:rsidR="00D52CAB" w:rsidRPr="00E27998" w:rsidRDefault="00D52CAB" w:rsidP="00E27998">
      <w:pPr>
        <w:pStyle w:val="1"/>
        <w:spacing w:before="0" w:after="161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E27998">
        <w:rPr>
          <w:b w:val="0"/>
          <w:color w:val="auto"/>
        </w:rPr>
        <w:t xml:space="preserve">      </w:t>
      </w:r>
      <w:r w:rsidR="00ED48BA" w:rsidRPr="00E27998">
        <w:rPr>
          <w:rFonts w:ascii="Times New Roman" w:hAnsi="Times New Roman" w:cs="Times New Roman"/>
          <w:b w:val="0"/>
          <w:color w:val="auto"/>
        </w:rPr>
        <w:t>3.</w:t>
      </w:r>
      <w:r w:rsidRPr="00E27998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</w:t>
      </w:r>
      <w:r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Закон о контрактной системе (закон о </w:t>
      </w:r>
      <w:proofErr w:type="spellStart"/>
      <w:r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госзакупках</w:t>
      </w:r>
      <w:proofErr w:type="spellEnd"/>
      <w:r w:rsidRPr="00E2799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).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</w:t>
      </w:r>
      <w:r w:rsidRPr="00E27998">
        <w:rPr>
          <w:rFonts w:ascii="Times New Roman" w:eastAsia="Times New Roman" w:hAnsi="Times New Roman" w:cs="Times New Roman"/>
          <w:color w:val="auto"/>
          <w:kern w:val="36"/>
          <w:lang w:eastAsia="ru-RU"/>
        </w:rPr>
        <w:t>)</w:t>
      </w:r>
      <w:r w:rsidRPr="00E27998">
        <w:rPr>
          <w:rFonts w:ascii="Times New Roman" w:eastAsia="Times New Roman" w:hAnsi="Times New Roman" w:cs="Times New Roman"/>
          <w:color w:val="auto"/>
          <w:kern w:val="36"/>
          <w:lang w:eastAsia="ru-RU"/>
        </w:rPr>
        <w:t>;</w:t>
      </w:r>
    </w:p>
    <w:p w:rsidR="00182931" w:rsidRPr="00E27998" w:rsidRDefault="00D52CAB" w:rsidP="00E27998">
      <w:pPr>
        <w:spacing w:line="276" w:lineRule="auto"/>
        <w:ind w:firstLine="426"/>
        <w:rPr>
          <w:szCs w:val="28"/>
        </w:rPr>
      </w:pPr>
      <w:r w:rsidRPr="00E27998">
        <w:rPr>
          <w:szCs w:val="28"/>
        </w:rPr>
        <w:t xml:space="preserve">4.Устав </w:t>
      </w:r>
      <w:proofErr w:type="spellStart"/>
      <w:r w:rsidRPr="00E27998">
        <w:rPr>
          <w:szCs w:val="28"/>
        </w:rPr>
        <w:t>Эртильского</w:t>
      </w:r>
      <w:proofErr w:type="spellEnd"/>
      <w:r w:rsidRPr="00E27998">
        <w:rPr>
          <w:szCs w:val="28"/>
        </w:rPr>
        <w:t xml:space="preserve"> муниципального района, утвержденный решением </w:t>
      </w:r>
      <w:r w:rsidR="00E27998" w:rsidRPr="00E27998">
        <w:rPr>
          <w:szCs w:val="28"/>
        </w:rPr>
        <w:t xml:space="preserve">    </w:t>
      </w:r>
      <w:r w:rsidRPr="00E27998">
        <w:rPr>
          <w:szCs w:val="28"/>
        </w:rPr>
        <w:t xml:space="preserve">СНД  </w:t>
      </w:r>
      <w:proofErr w:type="spellStart"/>
      <w:r w:rsidRPr="00E27998">
        <w:rPr>
          <w:szCs w:val="28"/>
        </w:rPr>
        <w:t>Эртильского</w:t>
      </w:r>
      <w:proofErr w:type="spellEnd"/>
      <w:r w:rsidRPr="00E27998">
        <w:rPr>
          <w:szCs w:val="28"/>
        </w:rPr>
        <w:t xml:space="preserve"> муниципального района от</w:t>
      </w:r>
      <w:r w:rsidR="00E27998" w:rsidRPr="00E27998">
        <w:rPr>
          <w:szCs w:val="28"/>
        </w:rPr>
        <w:t xml:space="preserve"> 22.06.2005 года № 51</w:t>
      </w:r>
      <w:r w:rsidRPr="00E27998">
        <w:rPr>
          <w:szCs w:val="28"/>
        </w:rPr>
        <w:t xml:space="preserve">  </w:t>
      </w:r>
      <w:proofErr w:type="gramStart"/>
      <w:r w:rsidRPr="00E27998">
        <w:rPr>
          <w:szCs w:val="28"/>
        </w:rPr>
        <w:t xml:space="preserve">( </w:t>
      </w:r>
      <w:proofErr w:type="gramEnd"/>
      <w:r w:rsidRPr="00E27998">
        <w:rPr>
          <w:szCs w:val="28"/>
        </w:rPr>
        <w:t>с изменениями и дополнениями);</w:t>
      </w:r>
    </w:p>
    <w:p w:rsidR="00D52CAB" w:rsidRPr="00E27998" w:rsidRDefault="00D52CAB" w:rsidP="00E27998">
      <w:pPr>
        <w:spacing w:line="276" w:lineRule="auto"/>
        <w:ind w:firstLine="426"/>
        <w:rPr>
          <w:szCs w:val="28"/>
        </w:rPr>
      </w:pPr>
      <w:r w:rsidRPr="00E27998">
        <w:rPr>
          <w:szCs w:val="28"/>
        </w:rPr>
        <w:t>5.Положение о</w:t>
      </w:r>
      <w:proofErr w:type="gramStart"/>
      <w:r w:rsidRPr="00E27998">
        <w:rPr>
          <w:szCs w:val="28"/>
        </w:rPr>
        <w:t xml:space="preserve"> К</w:t>
      </w:r>
      <w:proofErr w:type="gramEnd"/>
      <w:r w:rsidRPr="00E27998">
        <w:rPr>
          <w:szCs w:val="28"/>
        </w:rPr>
        <w:t xml:space="preserve">онтрольно счетной комиссии </w:t>
      </w:r>
      <w:proofErr w:type="spellStart"/>
      <w:r w:rsidRPr="00E27998">
        <w:rPr>
          <w:szCs w:val="28"/>
        </w:rPr>
        <w:t>Эртильского</w:t>
      </w:r>
      <w:proofErr w:type="spellEnd"/>
      <w:r w:rsidRPr="00E27998">
        <w:rPr>
          <w:szCs w:val="28"/>
        </w:rPr>
        <w:t xml:space="preserve"> муниципального района, утвержденное решением СНД  </w:t>
      </w:r>
      <w:proofErr w:type="spellStart"/>
      <w:r w:rsidRPr="00E27998">
        <w:rPr>
          <w:szCs w:val="28"/>
        </w:rPr>
        <w:t>Эртильского</w:t>
      </w:r>
      <w:proofErr w:type="spellEnd"/>
      <w:r w:rsidRPr="00E27998">
        <w:rPr>
          <w:szCs w:val="28"/>
        </w:rPr>
        <w:t xml:space="preserve"> муниципального района  от 24.12.2021 года № 19</w:t>
      </w:r>
      <w:bookmarkStart w:id="0" w:name="_GoBack"/>
      <w:bookmarkEnd w:id="0"/>
      <w:r w:rsidRPr="00E27998">
        <w:rPr>
          <w:szCs w:val="28"/>
        </w:rPr>
        <w:t>6.</w:t>
      </w:r>
    </w:p>
    <w:sectPr w:rsidR="00D52CAB" w:rsidRPr="00E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31"/>
    <w:rsid w:val="00182931"/>
    <w:rsid w:val="007A27BC"/>
    <w:rsid w:val="00D52CAB"/>
    <w:rsid w:val="00E27998"/>
    <w:rsid w:val="00E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8B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8B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КСК</cp:lastModifiedBy>
  <cp:revision>4</cp:revision>
  <dcterms:created xsi:type="dcterms:W3CDTF">2022-11-24T08:06:00Z</dcterms:created>
  <dcterms:modified xsi:type="dcterms:W3CDTF">2022-11-24T08:22:00Z</dcterms:modified>
</cp:coreProperties>
</file>